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549888" w14:textId="77777777" w:rsidR="00D2239B" w:rsidRDefault="00D2239B" w:rsidP="00ED7F87">
      <w:pPr>
        <w:jc w:val="center"/>
        <w:rPr>
          <w:b/>
          <w:bCs/>
        </w:rPr>
      </w:pPr>
    </w:p>
    <w:p w14:paraId="05B022E8" w14:textId="55310572" w:rsidR="00ED7F87" w:rsidRPr="00191739" w:rsidRDefault="00ED7F87" w:rsidP="00ED7F87">
      <w:pPr>
        <w:jc w:val="center"/>
        <w:rPr>
          <w:rStyle w:val="IntenseEmphasis"/>
          <w:color w:val="000000" w:themeColor="text1"/>
        </w:rPr>
      </w:pPr>
      <w:r w:rsidRPr="00191739">
        <w:rPr>
          <w:rStyle w:val="IntenseEmphasis"/>
          <w:color w:val="000000" w:themeColor="text1"/>
        </w:rPr>
        <w:t>George Greenaway Elementary - Parent Advisory Council 2023/2024</w:t>
      </w:r>
      <w:r w:rsidR="008C6188">
        <w:rPr>
          <w:rStyle w:val="IntenseEmphasis"/>
          <w:color w:val="000000" w:themeColor="text1"/>
        </w:rPr>
        <w:t xml:space="preserve"> </w:t>
      </w:r>
      <w:r w:rsidRPr="00191739">
        <w:rPr>
          <w:rStyle w:val="IntenseEmphasis"/>
          <w:color w:val="000000" w:themeColor="text1"/>
        </w:rPr>
        <w:t>Meeting</w:t>
      </w:r>
      <w:r w:rsidR="000B4355">
        <w:rPr>
          <w:rStyle w:val="IntenseEmphasis"/>
          <w:color w:val="000000" w:themeColor="text1"/>
        </w:rPr>
        <w:t xml:space="preserve"> Minutes</w:t>
      </w:r>
    </w:p>
    <w:p w14:paraId="5137E1CA" w14:textId="63D7D74D" w:rsidR="00ED7F87" w:rsidRPr="00191739" w:rsidRDefault="008C6188" w:rsidP="00ED7F87">
      <w:pPr>
        <w:jc w:val="center"/>
        <w:rPr>
          <w:rStyle w:val="IntenseEmphasis"/>
          <w:color w:val="000000" w:themeColor="text1"/>
        </w:rPr>
      </w:pPr>
      <w:r>
        <w:rPr>
          <w:rStyle w:val="IntenseEmphasis"/>
          <w:color w:val="000000" w:themeColor="text1"/>
        </w:rPr>
        <w:t xml:space="preserve">Monday, </w:t>
      </w:r>
      <w:r w:rsidR="00891EDB">
        <w:rPr>
          <w:rStyle w:val="IntenseEmphasis"/>
          <w:color w:val="000000" w:themeColor="text1"/>
        </w:rPr>
        <w:t>February 12</w:t>
      </w:r>
      <w:r w:rsidR="00ED7F87" w:rsidRPr="00191739">
        <w:rPr>
          <w:rStyle w:val="IntenseEmphasis"/>
          <w:color w:val="000000" w:themeColor="text1"/>
        </w:rPr>
        <w:t>, 202</w:t>
      </w:r>
      <w:r w:rsidR="00891EDB">
        <w:rPr>
          <w:rStyle w:val="IntenseEmphasis"/>
          <w:color w:val="000000" w:themeColor="text1"/>
        </w:rPr>
        <w:t>4</w:t>
      </w:r>
    </w:p>
    <w:p w14:paraId="67DDF578" w14:textId="0CE438DD" w:rsidR="00ED7F87" w:rsidRPr="00191739" w:rsidRDefault="00ED7F87" w:rsidP="00ED7F87">
      <w:pPr>
        <w:jc w:val="center"/>
        <w:outlineLvl w:val="0"/>
        <w:rPr>
          <w:rStyle w:val="IntenseEmphasis"/>
          <w:color w:val="000000" w:themeColor="text1"/>
        </w:rPr>
      </w:pPr>
      <w:r w:rsidRPr="00191739">
        <w:rPr>
          <w:rStyle w:val="IntenseEmphasis"/>
          <w:color w:val="000000" w:themeColor="text1"/>
        </w:rPr>
        <w:t>1</w:t>
      </w:r>
      <w:r w:rsidR="008C6188">
        <w:rPr>
          <w:rStyle w:val="IntenseEmphasis"/>
          <w:color w:val="000000" w:themeColor="text1"/>
        </w:rPr>
        <w:t>830</w:t>
      </w:r>
      <w:r w:rsidRPr="00191739">
        <w:rPr>
          <w:rStyle w:val="IntenseEmphasis"/>
          <w:color w:val="000000" w:themeColor="text1"/>
        </w:rPr>
        <w:t>-</w:t>
      </w:r>
      <w:r w:rsidR="00891EDB">
        <w:rPr>
          <w:rStyle w:val="IntenseEmphasis"/>
          <w:color w:val="000000" w:themeColor="text1"/>
        </w:rPr>
        <w:t>1930</w:t>
      </w:r>
      <w:r w:rsidRPr="00191739">
        <w:rPr>
          <w:rStyle w:val="IntenseEmphasis"/>
          <w:color w:val="000000" w:themeColor="text1"/>
        </w:rPr>
        <w:t xml:space="preserve"> hours</w:t>
      </w:r>
    </w:p>
    <w:p w14:paraId="44D4EFC8" w14:textId="51B21780" w:rsidR="00ED7F87" w:rsidRDefault="00891EDB" w:rsidP="00AA4F6A">
      <w:pPr>
        <w:jc w:val="center"/>
        <w:outlineLvl w:val="0"/>
        <w:rPr>
          <w:rStyle w:val="IntenseEmphasis"/>
          <w:color w:val="000000" w:themeColor="text1"/>
        </w:rPr>
      </w:pPr>
      <w:r>
        <w:rPr>
          <w:rStyle w:val="IntenseEmphasis"/>
          <w:color w:val="000000" w:themeColor="text1"/>
        </w:rPr>
        <w:t>Via Zoom</w:t>
      </w:r>
    </w:p>
    <w:p w14:paraId="40BA7634" w14:textId="214861C7" w:rsidR="000B4355" w:rsidRDefault="000B4355" w:rsidP="00AA4F6A">
      <w:pPr>
        <w:jc w:val="center"/>
        <w:outlineLvl w:val="0"/>
        <w:rPr>
          <w:rStyle w:val="IntenseEmphasis"/>
          <w:color w:val="000000" w:themeColor="text1"/>
        </w:rPr>
      </w:pPr>
    </w:p>
    <w:p w14:paraId="70DBE5D5" w14:textId="570CC1CD" w:rsidR="000B4355" w:rsidRDefault="000B4355" w:rsidP="000B4355">
      <w:pPr>
        <w:outlineLvl w:val="0"/>
        <w:rPr>
          <w:rStyle w:val="IntenseEmphasis"/>
          <w:i w:val="0"/>
          <w:color w:val="000000" w:themeColor="text1"/>
        </w:rPr>
      </w:pPr>
      <w:r>
        <w:rPr>
          <w:rStyle w:val="IntenseEmphasis"/>
          <w:i w:val="0"/>
          <w:color w:val="000000" w:themeColor="text1"/>
        </w:rPr>
        <w:t>Circle of Attendance:</w:t>
      </w:r>
    </w:p>
    <w:p w14:paraId="1F73B30F" w14:textId="40D54EF8" w:rsidR="000B4355" w:rsidRPr="00891EDB" w:rsidRDefault="000B4355" w:rsidP="000B4355">
      <w:pPr>
        <w:outlineLvl w:val="0"/>
        <w:rPr>
          <w:rStyle w:val="IntenseEmphasis"/>
          <w:rFonts w:cstheme="minorHAnsi"/>
          <w:color w:val="000000" w:themeColor="text1"/>
        </w:rPr>
      </w:pPr>
      <w:r>
        <w:rPr>
          <w:rStyle w:val="IntenseEmphasis"/>
          <w:i w:val="0"/>
          <w:color w:val="000000" w:themeColor="text1"/>
        </w:rPr>
        <w:t xml:space="preserve">Cindy Hogan, Heather Haynes, Lara </w:t>
      </w:r>
      <w:proofErr w:type="spellStart"/>
      <w:r>
        <w:rPr>
          <w:rStyle w:val="IntenseEmphasis"/>
          <w:i w:val="0"/>
          <w:color w:val="000000" w:themeColor="text1"/>
        </w:rPr>
        <w:t>Nedila</w:t>
      </w:r>
      <w:proofErr w:type="spellEnd"/>
      <w:r>
        <w:rPr>
          <w:rStyle w:val="IntenseEmphasis"/>
          <w:i w:val="0"/>
          <w:color w:val="000000" w:themeColor="text1"/>
        </w:rPr>
        <w:t>,</w:t>
      </w:r>
      <w:r w:rsidR="00891EDB">
        <w:rPr>
          <w:rStyle w:val="IntenseEmphasis"/>
          <w:i w:val="0"/>
          <w:color w:val="000000" w:themeColor="text1"/>
        </w:rPr>
        <w:t xml:space="preserve"> </w:t>
      </w:r>
      <w:r w:rsidR="00891EDB">
        <w:rPr>
          <w:rStyle w:val="IntenseEmphasis"/>
          <w:i w:val="0"/>
          <w:color w:val="000000" w:themeColor="text1"/>
        </w:rPr>
        <w:t>Meena Gill</w:t>
      </w:r>
      <w:r w:rsidR="00891EDB">
        <w:rPr>
          <w:rStyle w:val="IntenseEmphasis"/>
          <w:i w:val="0"/>
          <w:color w:val="000000" w:themeColor="text1"/>
        </w:rPr>
        <w:t xml:space="preserve">, </w:t>
      </w:r>
      <w:proofErr w:type="spellStart"/>
      <w:r w:rsidR="00891EDB">
        <w:rPr>
          <w:rStyle w:val="IntenseEmphasis"/>
          <w:i w:val="0"/>
          <w:color w:val="000000" w:themeColor="text1"/>
        </w:rPr>
        <w:t>Rajneet</w:t>
      </w:r>
      <w:proofErr w:type="spellEnd"/>
      <w:r w:rsidR="00891EDB">
        <w:rPr>
          <w:rStyle w:val="IntenseEmphasis"/>
          <w:i w:val="0"/>
          <w:color w:val="000000" w:themeColor="text1"/>
        </w:rPr>
        <w:t xml:space="preserve"> Sodhi, Bhupinder </w:t>
      </w:r>
      <w:proofErr w:type="spellStart"/>
      <w:r w:rsidR="00891EDB">
        <w:rPr>
          <w:rStyle w:val="IntenseEmphasis"/>
          <w:i w:val="0"/>
          <w:color w:val="000000" w:themeColor="text1"/>
        </w:rPr>
        <w:t>Shergill</w:t>
      </w:r>
      <w:proofErr w:type="spellEnd"/>
      <w:r w:rsidR="00891EDB">
        <w:rPr>
          <w:rStyle w:val="IntenseEmphasis"/>
          <w:i w:val="0"/>
          <w:color w:val="000000" w:themeColor="text1"/>
        </w:rPr>
        <w:t xml:space="preserve">, </w:t>
      </w:r>
      <w:r w:rsidR="00891EDB" w:rsidRPr="00891EDB">
        <w:rPr>
          <w:rFonts w:cstheme="minorHAnsi"/>
          <w:color w:val="000000"/>
          <w:shd w:val="clear" w:color="auto" w:fill="F5F5F5"/>
        </w:rPr>
        <w:t>Neda Matterson</w:t>
      </w:r>
    </w:p>
    <w:p w14:paraId="64AB40D0" w14:textId="77777777" w:rsidR="00AA4F6A" w:rsidRPr="00AA4F6A" w:rsidRDefault="00AA4F6A" w:rsidP="00AA4F6A">
      <w:pPr>
        <w:jc w:val="center"/>
        <w:outlineLvl w:val="0"/>
        <w:rPr>
          <w:i/>
          <w:iCs/>
          <w:color w:val="4472C4" w:themeColor="accent1"/>
        </w:rPr>
      </w:pPr>
    </w:p>
    <w:p w14:paraId="287DB90C" w14:textId="77777777" w:rsidR="00AA4F6A" w:rsidRDefault="00D2239B" w:rsidP="00D2239B">
      <w:pPr>
        <w:pBdr>
          <w:bottom w:val="single" w:sz="12" w:space="1" w:color="auto"/>
        </w:pBdr>
        <w:rPr>
          <w:rFonts w:ascii="Calibri" w:hAnsi="Calibri"/>
          <w:sz w:val="20"/>
          <w:szCs w:val="20"/>
        </w:rPr>
      </w:pPr>
      <w:r>
        <w:rPr>
          <w:rFonts w:ascii="Calibri" w:hAnsi="Calibri"/>
          <w:sz w:val="20"/>
          <w:szCs w:val="20"/>
        </w:rPr>
        <w:tab/>
      </w:r>
    </w:p>
    <w:p w14:paraId="38D896E1" w14:textId="77777777" w:rsidR="00AA4F6A" w:rsidRDefault="00AA4F6A" w:rsidP="00D2239B">
      <w:pPr>
        <w:rPr>
          <w:rFonts w:ascii="Calibri" w:hAnsi="Calibri"/>
          <w:sz w:val="20"/>
          <w:szCs w:val="20"/>
        </w:rPr>
      </w:pPr>
    </w:p>
    <w:p w14:paraId="23337D7E" w14:textId="7D6E07DB" w:rsidR="00ED7F87" w:rsidRDefault="00646689" w:rsidP="00D2239B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Principal’s M</w:t>
      </w:r>
      <w:r w:rsidR="00A00C7F">
        <w:rPr>
          <w:rFonts w:asciiTheme="majorHAnsi" w:hAnsiTheme="majorHAnsi" w:cstheme="majorHAnsi"/>
        </w:rPr>
        <w:t xml:space="preserve">essage </w:t>
      </w:r>
    </w:p>
    <w:p w14:paraId="0130477C" w14:textId="60CEB21F" w:rsidR="00581374" w:rsidRDefault="00581374" w:rsidP="00581374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581374">
        <w:rPr>
          <w:rFonts w:asciiTheme="majorHAnsi" w:hAnsiTheme="majorHAnsi" w:cstheme="majorHAnsi"/>
        </w:rPr>
        <w:t>MDI for Gr. 5s</w:t>
      </w:r>
    </w:p>
    <w:p w14:paraId="74944353" w14:textId="0353D3A9" w:rsidR="00581374" w:rsidRDefault="00581374" w:rsidP="00581374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581374">
        <w:rPr>
          <w:rFonts w:asciiTheme="majorHAnsi" w:hAnsiTheme="majorHAnsi" w:cstheme="majorHAnsi"/>
        </w:rPr>
        <w:t>Safe Schools PSST Presentation for Gr. 5-7</w:t>
      </w:r>
    </w:p>
    <w:p w14:paraId="41EBB763" w14:textId="221A7256" w:rsidR="00581374" w:rsidRDefault="00581374" w:rsidP="00581374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581374">
        <w:rPr>
          <w:rFonts w:asciiTheme="majorHAnsi" w:hAnsiTheme="majorHAnsi" w:cstheme="majorHAnsi"/>
        </w:rPr>
        <w:t>Gr. 7 Articulation Process (presentations to Gr. 7s, course selection, parent night, tour)</w:t>
      </w:r>
    </w:p>
    <w:p w14:paraId="34F7C407" w14:textId="77777777" w:rsidR="00581374" w:rsidRPr="00581374" w:rsidRDefault="00581374" w:rsidP="00581374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 w:rsidRPr="00581374">
        <w:rPr>
          <w:rFonts w:asciiTheme="majorHAnsi" w:hAnsiTheme="majorHAnsi" w:cstheme="majorHAnsi"/>
        </w:rPr>
        <w:t>Planning for the 2024-2025 School Year</w:t>
      </w:r>
    </w:p>
    <w:p w14:paraId="2027FF69" w14:textId="370CF062" w:rsidR="00581374" w:rsidRPr="00581374" w:rsidRDefault="00581374" w:rsidP="00581374">
      <w:pPr>
        <w:pStyle w:val="ListParagraph"/>
        <w:numPr>
          <w:ilvl w:val="1"/>
          <w:numId w:val="5"/>
        </w:numPr>
        <w:rPr>
          <w:rFonts w:asciiTheme="majorHAnsi" w:hAnsiTheme="majorHAnsi" w:cstheme="majorHAnsi"/>
        </w:rPr>
      </w:pPr>
      <w:r w:rsidRPr="00581374">
        <w:rPr>
          <w:rFonts w:asciiTheme="majorHAnsi" w:hAnsiTheme="majorHAnsi" w:cstheme="majorHAnsi"/>
        </w:rPr>
        <w:t xml:space="preserve">  Pressure washing and painting of school over the </w:t>
      </w:r>
      <w:proofErr w:type="gramStart"/>
      <w:r w:rsidRPr="00581374">
        <w:rPr>
          <w:rFonts w:asciiTheme="majorHAnsi" w:hAnsiTheme="majorHAnsi" w:cstheme="majorHAnsi"/>
        </w:rPr>
        <w:t>summer</w:t>
      </w:r>
      <w:proofErr w:type="gramEnd"/>
    </w:p>
    <w:p w14:paraId="6BA10403" w14:textId="3104ABC0" w:rsidR="00581374" w:rsidRDefault="00581374" w:rsidP="00581374">
      <w:pPr>
        <w:pStyle w:val="ListParagraph"/>
        <w:numPr>
          <w:ilvl w:val="1"/>
          <w:numId w:val="5"/>
        </w:numPr>
        <w:rPr>
          <w:rFonts w:asciiTheme="majorHAnsi" w:hAnsiTheme="majorHAnsi" w:cstheme="majorHAnsi"/>
        </w:rPr>
      </w:pPr>
      <w:r w:rsidRPr="00581374">
        <w:rPr>
          <w:rFonts w:asciiTheme="majorHAnsi" w:hAnsiTheme="majorHAnsi" w:cstheme="majorHAnsi"/>
        </w:rPr>
        <w:t xml:space="preserve">   </w:t>
      </w:r>
      <w:r>
        <w:rPr>
          <w:rFonts w:asciiTheme="majorHAnsi" w:hAnsiTheme="majorHAnsi" w:cstheme="majorHAnsi"/>
        </w:rPr>
        <w:t>A</w:t>
      </w:r>
      <w:r w:rsidRPr="00581374">
        <w:rPr>
          <w:rFonts w:asciiTheme="majorHAnsi" w:hAnsiTheme="majorHAnsi" w:cstheme="majorHAnsi"/>
        </w:rPr>
        <w:t xml:space="preserve">dditional portable coming in the </w:t>
      </w:r>
      <w:proofErr w:type="gramStart"/>
      <w:r w:rsidRPr="00581374">
        <w:rPr>
          <w:rFonts w:asciiTheme="majorHAnsi" w:hAnsiTheme="majorHAnsi" w:cstheme="majorHAnsi"/>
        </w:rPr>
        <w:t>Spring</w:t>
      </w:r>
      <w:proofErr w:type="gramEnd"/>
    </w:p>
    <w:p w14:paraId="1B3DA557" w14:textId="196967B0" w:rsidR="00581374" w:rsidRDefault="00581374" w:rsidP="00581374">
      <w:pPr>
        <w:pStyle w:val="ListParagraph"/>
        <w:numPr>
          <w:ilvl w:val="0"/>
          <w:numId w:val="5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Playground Swings – will be assessed by district </w:t>
      </w:r>
      <w:proofErr w:type="gramStart"/>
      <w:r>
        <w:rPr>
          <w:rFonts w:asciiTheme="majorHAnsi" w:hAnsiTheme="majorHAnsi" w:cstheme="majorHAnsi"/>
        </w:rPr>
        <w:t>timelines</w:t>
      </w:r>
      <w:proofErr w:type="gramEnd"/>
    </w:p>
    <w:p w14:paraId="7BBB9364" w14:textId="77777777" w:rsidR="00581374" w:rsidRDefault="00581374" w:rsidP="00581374">
      <w:pPr>
        <w:pStyle w:val="ListParagraph"/>
        <w:ind w:left="1440"/>
        <w:rPr>
          <w:rFonts w:asciiTheme="majorHAnsi" w:hAnsiTheme="majorHAnsi" w:cstheme="majorHAnsi"/>
        </w:rPr>
      </w:pPr>
    </w:p>
    <w:p w14:paraId="1A864022" w14:textId="1C003B82" w:rsidR="009056E6" w:rsidRDefault="00646689" w:rsidP="00D2239B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Treasurer/</w:t>
      </w:r>
      <w:r w:rsidR="009056E6" w:rsidRPr="009056E6">
        <w:rPr>
          <w:rFonts w:asciiTheme="majorHAnsi" w:hAnsiTheme="majorHAnsi" w:cstheme="majorHAnsi"/>
        </w:rPr>
        <w:t xml:space="preserve">Budget </w:t>
      </w:r>
    </w:p>
    <w:p w14:paraId="5987AB5A" w14:textId="492764CB" w:rsidR="00630BB0" w:rsidRDefault="00581374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PAC will vote on sexual health presentation (approx. $1500) </w:t>
      </w:r>
    </w:p>
    <w:p w14:paraId="07528D9A" w14:textId="4AA2B25F" w:rsidR="00581374" w:rsidRDefault="00581374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PAC will vote on </w:t>
      </w:r>
      <w:proofErr w:type="spellStart"/>
      <w:r>
        <w:rPr>
          <w:rFonts w:asciiTheme="majorHAnsi" w:hAnsiTheme="majorHAnsi" w:cstheme="majorHAnsi"/>
        </w:rPr>
        <w:t>ArtStarts</w:t>
      </w:r>
      <w:proofErr w:type="spellEnd"/>
      <w:r>
        <w:rPr>
          <w:rFonts w:asciiTheme="majorHAnsi" w:hAnsiTheme="majorHAnsi" w:cstheme="majorHAnsi"/>
        </w:rPr>
        <w:t xml:space="preserve"> performance (approx. $1800)</w:t>
      </w:r>
    </w:p>
    <w:p w14:paraId="09329143" w14:textId="32363747" w:rsidR="00D2239B" w:rsidRPr="00646689" w:rsidRDefault="00D2239B" w:rsidP="00646689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646689">
        <w:rPr>
          <w:rFonts w:asciiTheme="majorHAnsi" w:hAnsiTheme="majorHAnsi" w:cstheme="majorHAnsi"/>
        </w:rPr>
        <w:t xml:space="preserve">Fundraising </w:t>
      </w:r>
    </w:p>
    <w:p w14:paraId="78302BB0" w14:textId="0D9AB53B" w:rsidR="00D2239B" w:rsidRDefault="00581374" w:rsidP="00D2239B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Will plan for another movie night</w:t>
      </w:r>
      <w:r w:rsidR="00630BB0">
        <w:rPr>
          <w:rFonts w:asciiTheme="majorHAnsi" w:hAnsiTheme="majorHAnsi" w:cstheme="majorHAnsi"/>
        </w:rPr>
        <w:t>.</w:t>
      </w:r>
    </w:p>
    <w:p w14:paraId="6CAA0F52" w14:textId="28796540" w:rsidR="00630BB0" w:rsidRDefault="00581374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Spirit wear fundraiser to come. </w:t>
      </w:r>
    </w:p>
    <w:p w14:paraId="5029670C" w14:textId="722B5094" w:rsidR="00630BB0" w:rsidRDefault="00630BB0" w:rsidP="00581374">
      <w:pPr>
        <w:pStyle w:val="ListParagraph"/>
        <w:ind w:left="2160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</w:p>
    <w:p w14:paraId="27CAA550" w14:textId="4A7BB991" w:rsidR="00D2239B" w:rsidRDefault="00D2239B" w:rsidP="006901D7">
      <w:pPr>
        <w:pStyle w:val="ListParagraph"/>
        <w:numPr>
          <w:ilvl w:val="0"/>
          <w:numId w:val="1"/>
        </w:numPr>
        <w:rPr>
          <w:rFonts w:asciiTheme="majorHAnsi" w:hAnsiTheme="majorHAnsi" w:cstheme="majorHAnsi"/>
        </w:rPr>
      </w:pPr>
      <w:r w:rsidRPr="006901D7">
        <w:rPr>
          <w:rFonts w:asciiTheme="majorHAnsi" w:hAnsiTheme="majorHAnsi" w:cstheme="majorHAnsi"/>
        </w:rPr>
        <w:t>Hot Lunch Program</w:t>
      </w:r>
      <w:r w:rsidR="00B63401">
        <w:rPr>
          <w:rFonts w:asciiTheme="majorHAnsi" w:hAnsiTheme="majorHAnsi" w:cstheme="majorHAnsi"/>
        </w:rPr>
        <w:t xml:space="preserve">, Schedule </w:t>
      </w:r>
    </w:p>
    <w:p w14:paraId="13E372D1" w14:textId="5BEDA33B" w:rsidR="00630BB0" w:rsidRDefault="00630BB0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Hot lunches will </w:t>
      </w:r>
      <w:r w:rsidR="00775199">
        <w:rPr>
          <w:rFonts w:asciiTheme="majorHAnsi" w:hAnsiTheme="majorHAnsi" w:cstheme="majorHAnsi"/>
        </w:rPr>
        <w:t>continue</w:t>
      </w:r>
      <w:r>
        <w:rPr>
          <w:rFonts w:asciiTheme="majorHAnsi" w:hAnsiTheme="majorHAnsi" w:cstheme="majorHAnsi"/>
        </w:rPr>
        <w:t>, twice a month on Mondays.</w:t>
      </w:r>
    </w:p>
    <w:p w14:paraId="4DBA148D" w14:textId="104C26C6" w:rsidR="00BB3DF6" w:rsidRDefault="00BB3DF6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Possibility of Treat days</w:t>
      </w:r>
      <w:r w:rsidR="00775199">
        <w:rPr>
          <w:rFonts w:asciiTheme="majorHAnsi" w:hAnsiTheme="majorHAnsi" w:cstheme="majorHAnsi"/>
        </w:rPr>
        <w:t xml:space="preserve"> </w:t>
      </w:r>
    </w:p>
    <w:p w14:paraId="38D664C7" w14:textId="6F63549B" w:rsidR="00BB3DF6" w:rsidRDefault="00BB3DF6" w:rsidP="00630BB0">
      <w:pPr>
        <w:pStyle w:val="ListParagraph"/>
        <w:numPr>
          <w:ilvl w:val="1"/>
          <w:numId w:val="1"/>
        </w:num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Volunteers needed- can sign up when ordering hot lunch or by emailing hot lunch coordinators.</w:t>
      </w:r>
    </w:p>
    <w:p w14:paraId="135BAE84" w14:textId="28702721" w:rsidR="006901D7" w:rsidRDefault="006901D7" w:rsidP="00640CC6">
      <w:pPr>
        <w:pStyle w:val="ListParagraph"/>
        <w:rPr>
          <w:rFonts w:asciiTheme="majorHAnsi" w:hAnsiTheme="majorHAnsi" w:cstheme="majorHAnsi"/>
        </w:rPr>
      </w:pPr>
    </w:p>
    <w:p w14:paraId="639A2A8F" w14:textId="77777777" w:rsidR="00D2239B" w:rsidRPr="00D2239B" w:rsidRDefault="00D2239B" w:rsidP="00AA4F6A">
      <w:pPr>
        <w:pBdr>
          <w:bottom w:val="single" w:sz="12" w:space="1" w:color="auto"/>
        </w:pBdr>
        <w:rPr>
          <w:rFonts w:asciiTheme="majorHAnsi" w:hAnsiTheme="majorHAnsi" w:cstheme="majorHAnsi"/>
        </w:rPr>
      </w:pPr>
    </w:p>
    <w:p w14:paraId="3B858C54" w14:textId="77777777" w:rsidR="00AA4F6A" w:rsidRDefault="00AA4F6A" w:rsidP="00D2239B">
      <w:pPr>
        <w:rPr>
          <w:rFonts w:asciiTheme="majorHAnsi" w:hAnsiTheme="majorHAnsi" w:cstheme="majorHAnsi"/>
        </w:rPr>
      </w:pPr>
    </w:p>
    <w:p w14:paraId="6F95E018" w14:textId="469EE1BB" w:rsidR="00A00C7F" w:rsidRPr="00A00C7F" w:rsidRDefault="00A00C7F" w:rsidP="00775199">
      <w:pPr>
        <w:rPr>
          <w:rFonts w:asciiTheme="majorHAnsi" w:hAnsiTheme="majorHAnsi" w:cstheme="majorHAnsi"/>
        </w:rPr>
      </w:pPr>
      <w:r w:rsidRPr="00775199">
        <w:rPr>
          <w:rFonts w:asciiTheme="majorHAnsi" w:hAnsiTheme="majorHAnsi" w:cstheme="majorHAnsi"/>
        </w:rPr>
        <w:t xml:space="preserve"> </w:t>
      </w:r>
    </w:p>
    <w:sectPr w:rsidR="00A00C7F" w:rsidRPr="00A00C7F" w:rsidSect="005C10D6">
      <w:headerReference w:type="default" r:id="rId10"/>
      <w:footerReference w:type="default" r:id="rId11"/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1B7BA" w14:textId="77777777" w:rsidR="00ED7F87" w:rsidRDefault="00ED7F87" w:rsidP="00ED7F87">
      <w:r>
        <w:separator/>
      </w:r>
    </w:p>
  </w:endnote>
  <w:endnote w:type="continuationSeparator" w:id="0">
    <w:p w14:paraId="538F5823" w14:textId="77777777" w:rsidR="00ED7F87" w:rsidRDefault="00ED7F87" w:rsidP="00ED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302428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B42565" w14:textId="31C38914" w:rsidR="00AA4F6A" w:rsidRDefault="00AA4F6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00C7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70B8DFA" w14:textId="77777777" w:rsidR="00AA4F6A" w:rsidRPr="00190AFB" w:rsidRDefault="00AA4F6A" w:rsidP="00190AFB">
    <w:pPr>
      <w:jc w:val="center"/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1B639F" w14:textId="77777777" w:rsidR="00ED7F87" w:rsidRDefault="00ED7F87" w:rsidP="00ED7F87">
      <w:r>
        <w:separator/>
      </w:r>
    </w:p>
  </w:footnote>
  <w:footnote w:type="continuationSeparator" w:id="0">
    <w:p w14:paraId="1A93696E" w14:textId="77777777" w:rsidR="00ED7F87" w:rsidRDefault="00ED7F87" w:rsidP="00ED7F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749E70" w14:textId="67C04C23" w:rsidR="00AA4F6A" w:rsidRDefault="00ED7F87" w:rsidP="00D2239B">
    <w:pPr>
      <w:pStyle w:val="Header"/>
      <w:jc w:val="center"/>
    </w:pPr>
    <w:r>
      <w:rPr>
        <w:noProof/>
        <w:lang w:val="en-CA" w:eastAsia="en-CA" w:bidi="ar-SA"/>
      </w:rPr>
      <w:drawing>
        <wp:inline distT="0" distB="0" distL="0" distR="0" wp14:anchorId="6F7005EB" wp14:editId="19AE7986">
          <wp:extent cx="1981200" cy="1256665"/>
          <wp:effectExtent l="0" t="0" r="0" b="635"/>
          <wp:docPr id="903955205" name="Picture 1" descr="Hot Lunches - George Greenaway Parent Advisory Counci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t Lunches - George Greenaway Parent Advisory Counci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07182" cy="127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CA" w:eastAsia="en-CA" w:bidi="ar-SA"/>
      </w:rPr>
      <w:drawing>
        <wp:inline distT="0" distB="0" distL="0" distR="0" wp14:anchorId="5735B899" wp14:editId="5AEFB4EE">
          <wp:extent cx="1533525" cy="1447800"/>
          <wp:effectExtent l="0" t="0" r="9525" b="0"/>
          <wp:docPr id="1479492464" name="Picture 2" descr="A logo with houses an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79492464" name="Picture 2" descr="A logo with houses an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3525" cy="1447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9498A"/>
    <w:multiLevelType w:val="hybridMultilevel"/>
    <w:tmpl w:val="E8C6854C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0792723"/>
    <w:multiLevelType w:val="hybridMultilevel"/>
    <w:tmpl w:val="991E9FC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01">
      <w:start w:val="1"/>
      <w:numFmt w:val="bullet"/>
      <w:lvlText w:val=""/>
      <w:lvlJc w:val="left"/>
      <w:pPr>
        <w:ind w:left="2340" w:hanging="360"/>
      </w:pPr>
      <w:rPr>
        <w:rFonts w:ascii="Symbol" w:hAnsi="Symbol" w:hint="default"/>
      </w:rPr>
    </w:lvl>
    <w:lvl w:ilvl="3" w:tplc="1009000F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A303229"/>
    <w:multiLevelType w:val="hybridMultilevel"/>
    <w:tmpl w:val="5126A022"/>
    <w:lvl w:ilvl="0" w:tplc="157EE53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16948E3"/>
    <w:multiLevelType w:val="hybridMultilevel"/>
    <w:tmpl w:val="26CA758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C781752"/>
    <w:multiLevelType w:val="hybridMultilevel"/>
    <w:tmpl w:val="C7102CA4"/>
    <w:lvl w:ilvl="0" w:tplc="10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142312166">
    <w:abstractNumId w:val="1"/>
  </w:num>
  <w:num w:numId="2" w16cid:durableId="1161120846">
    <w:abstractNumId w:val="2"/>
  </w:num>
  <w:num w:numId="3" w16cid:durableId="1648975803">
    <w:abstractNumId w:val="3"/>
  </w:num>
  <w:num w:numId="4" w16cid:durableId="1620186195">
    <w:abstractNumId w:val="4"/>
  </w:num>
  <w:num w:numId="5" w16cid:durableId="1192302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F87"/>
    <w:rsid w:val="000B4355"/>
    <w:rsid w:val="00185339"/>
    <w:rsid w:val="00191739"/>
    <w:rsid w:val="00581374"/>
    <w:rsid w:val="00630BB0"/>
    <w:rsid w:val="00640CC6"/>
    <w:rsid w:val="00646689"/>
    <w:rsid w:val="006901D7"/>
    <w:rsid w:val="00775199"/>
    <w:rsid w:val="0087664A"/>
    <w:rsid w:val="00891EDB"/>
    <w:rsid w:val="008C6188"/>
    <w:rsid w:val="009056E6"/>
    <w:rsid w:val="009218E0"/>
    <w:rsid w:val="00922DE0"/>
    <w:rsid w:val="00A00C7F"/>
    <w:rsid w:val="00AA4F6A"/>
    <w:rsid w:val="00AF6397"/>
    <w:rsid w:val="00B63401"/>
    <w:rsid w:val="00BB3DF6"/>
    <w:rsid w:val="00BD1129"/>
    <w:rsid w:val="00D2239B"/>
    <w:rsid w:val="00DA3215"/>
    <w:rsid w:val="00E56C3E"/>
    <w:rsid w:val="00E572A9"/>
    <w:rsid w:val="00ED7F87"/>
    <w:rsid w:val="00EF6390"/>
    <w:rsid w:val="00FB4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0FFCB581"/>
  <w15:chartTrackingRefBased/>
  <w15:docId w15:val="{C7307024-A33F-4B2C-9CC7-E1340A199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F87"/>
    <w:pPr>
      <w:spacing w:after="0" w:line="240" w:lineRule="auto"/>
    </w:pPr>
    <w:rPr>
      <w:rFonts w:cs="Times New Roman"/>
      <w:sz w:val="24"/>
      <w:szCs w:val="24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D7F87"/>
    <w:rPr>
      <w:rFonts w:cs="Times New Roman"/>
      <w:sz w:val="24"/>
      <w:szCs w:val="24"/>
      <w:lang w:val="en-US" w:bidi="en-US"/>
    </w:rPr>
  </w:style>
  <w:style w:type="paragraph" w:styleId="Footer">
    <w:name w:val="footer"/>
    <w:basedOn w:val="Normal"/>
    <w:link w:val="FooterChar"/>
    <w:uiPriority w:val="99"/>
    <w:unhideWhenUsed/>
    <w:rsid w:val="00ED7F8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D7F87"/>
    <w:rPr>
      <w:rFonts w:cs="Times New Roman"/>
      <w:sz w:val="24"/>
      <w:szCs w:val="24"/>
      <w:lang w:val="en-US" w:bidi="en-US"/>
    </w:rPr>
  </w:style>
  <w:style w:type="table" w:styleId="ListTable6Colorful-Accent1">
    <w:name w:val="List Table 6 Colorful Accent 1"/>
    <w:basedOn w:val="TableNormal"/>
    <w:uiPriority w:val="51"/>
    <w:rsid w:val="00ED7F87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ListParagraph">
    <w:name w:val="List Paragraph"/>
    <w:basedOn w:val="Normal"/>
    <w:uiPriority w:val="34"/>
    <w:qFormat/>
    <w:rsid w:val="00D22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F6390"/>
    <w:rPr>
      <w:i/>
      <w:iCs/>
      <w:color w:val="4472C4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DA38087CF6D2240B47A804138A147E2" ma:contentTypeVersion="3" ma:contentTypeDescription="Create a new document." ma:contentTypeScope="" ma:versionID="ae1e1d143e927f03de590a609a698c0f">
  <xsd:schema xmlns:xsd="http://www.w3.org/2001/XMLSchema" xmlns:xs="http://www.w3.org/2001/XMLSchema" xmlns:p="http://schemas.microsoft.com/office/2006/metadata/properties" xmlns:ns3="f4e835ab-b7a4-448e-b2b8-8eb856892b77" targetNamespace="http://schemas.microsoft.com/office/2006/metadata/properties" ma:root="true" ma:fieldsID="2cf96f402c0029bcdce11c390a3634fb" ns3:_="">
    <xsd:import namespace="f4e835ab-b7a4-448e-b2b8-8eb856892b7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e835ab-b7a4-448e-b2b8-8eb856892b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4A2DD94-C7CC-444D-8691-10A4FC37582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e835ab-b7a4-448e-b2b8-8eb856892b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201410-D41B-4017-8D42-54F43415AC5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EE26F7-A033-4829-A347-EE96E9F40E55}">
  <ds:schemaRefs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http://purl.org/dc/dcmitype/"/>
    <ds:schemaRef ds:uri="f4e835ab-b7a4-448e-b2b8-8eb856892b77"/>
    <ds:schemaRef ds:uri="http://schemas.microsoft.com/office/infopath/2007/PartnerControl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Hogan, Cynthia J PSSG:EX</dc:creator>
  <cp:keywords/>
  <dc:description/>
  <cp:lastModifiedBy>Gill, Manpreet K. (Meena) [FH]</cp:lastModifiedBy>
  <cp:revision>2</cp:revision>
  <dcterms:created xsi:type="dcterms:W3CDTF">2024-02-18T00:37:00Z</dcterms:created>
  <dcterms:modified xsi:type="dcterms:W3CDTF">2024-02-18T00:37:00Z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0x0101005DA38087CF6D2240B47A804138A147E2</vt:lpwstr>
  </property>
</Properties>
</file>